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5 -->
  <w:body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Some Examples of Great Customer Service Reps from Tech Companies </w:t>
      </w:r>
    </w:p>
    <w:p>
      <w:pPr>
        <w:spacing w:before="240" w:after="240"/>
      </w:pPr>
      <w:r>
        <w:t>Published Date : February 4, 2016</w:t>
      </w:r>
      <w:r>
        <w:br/>
      </w:r>
      <w:r>
        <w:t xml:space="preserve">Categories : </w:t>
      </w:r>
      <w:r>
        <w:fldChar w:fldCharType="begin"/>
      </w:r>
      <w:r>
        <w:instrText xml:space="preserve"> HYPERLINK "http://frontend.kpi.com/blog/category/uncategorized/" </w:instrText>
      </w:r>
      <w:r>
        <w:fldChar w:fldCharType="separate"/>
      </w:r>
      <w:r>
        <w:rPr>
          <w:color w:val="0000EE"/>
          <w:u w:val="single" w:color="0000EE"/>
        </w:rPr>
        <w:t>Uncategorized</w:t>
      </w:r>
      <w:r>
        <w:rPr>
          <w:color w:val="0000EE"/>
          <w:u w:val="single" w:color="0000EE"/>
        </w:rPr>
        <w:fldChar w:fldCharType="end"/>
      </w:r>
      <w:r>
        <w:rPr>
          <w:color w:val="0000EE"/>
          <w:u w:val="single" w:color="0000EE"/>
        </w:rPr>
        <w:br/>
      </w:r>
      <w:r>
        <w:t xml:space="preserve">We were excited to read about </w:t>
      </w:r>
      <w:r>
        <w:fldChar w:fldCharType="begin"/>
      </w:r>
      <w:r>
        <w:instrText xml:space="preserve"> HYPERLINK "https://www.groovehq.com/support/customer-first-impression" \t "_blank" </w:instrText>
      </w:r>
      <w:r>
        <w:fldChar w:fldCharType="separate"/>
      </w:r>
      <w:r>
        <w:rPr>
          <w:color w:val="0000EE"/>
          <w:u w:val="single" w:color="0000EE"/>
        </w:rPr>
        <w:t>Len's laundry experience at groovehq.</w:t>
      </w:r>
      <w:r>
        <w:rPr>
          <w:rStyle w:val="il"/>
          <w:color w:val="0000EE"/>
          <w:u w:val="single" w:color="0000EE"/>
        </w:rPr>
        <w:t>com</w:t>
      </w:r>
      <w:r>
        <w:rPr>
          <w:rStyle w:val="il"/>
          <w:color w:val="0000EE"/>
          <w:u w:val="single" w:color="0000EE"/>
        </w:rPr>
        <w:fldChar w:fldCharType="end"/>
      </w:r>
      <w:r>
        <w:t xml:space="preserve">. Leaving the everlasting first impression is essential for all companies, but when it comes to tech companies, we have an impression that customer service reps can't do a lot. We  tend to think that the software/technology should be great, it's all about the interface, tech, delivery, everything, not about reps. So I decided to search for some amazing customer service reps in It/Tech industry. Customer service reps can do a lot, and here is how. These companies have hired some great people to deal with customers and we should learn from them. </w:t>
      </w:r>
    </w:p>
    <w:p>
      <w:pPr>
        <w:numPr>
          <w:ilvl w:val="0"/>
          <w:numId w:val="1"/>
        </w:numPr>
        <w:spacing w:before="240" w:after="240"/>
        <w:ind w:left="720" w:hanging="280"/>
        <w:jc w:val="left"/>
      </w:pPr>
      <w:r>
        <w:fldChar w:fldCharType="begin"/>
      </w:r>
      <w:r>
        <w:instrText xml:space="preserve"> HYPERLINK "http://www.parature.com/amazon-customer-experience/" \t "_blank" </w:instrText>
      </w:r>
      <w:r>
        <w:fldChar w:fldCharType="separate"/>
      </w:r>
      <w:r>
        <w:rPr>
          <w:color w:val="0000EE"/>
          <w:u w:val="single" w:color="0000EE"/>
        </w:rPr>
        <w:t>Amazon always had a great customer service</w:t>
      </w:r>
      <w:r>
        <w:rPr>
          <w:color w:val="0000EE"/>
          <w:u w:val="single" w:color="0000EE"/>
        </w:rPr>
        <w:fldChar w:fldCharType="end"/>
      </w:r>
      <w:r>
        <w:t>, this time is not an exception:</w:t>
      </w:r>
      <w:r>
        <w:fldChar w:fldCharType="begin"/>
      </w:r>
      <w:r>
        <w:instrText xml:space="preserve"> HYPERLINK "https://www.kpi.com/wp-content/uploads/2017/08/dcc784837f23c4b0da96ba4b77d71b83.png" \t "_blank" </w:instrText>
      </w:r>
      <w:r>
        <w:fldChar w:fldCharType="separate"/>
      </w:r>
      <w:r>
        <w:rPr>
          <w:strike w:val="0"/>
          <w:color w:val="0000EE"/>
          <w:u w:val="none" w:color="0000EE"/>
        </w:rPr>
        <w:drawing>
          <wp:inline>
            <wp:extent cx="304800" cy="304800"/>
            <wp:docPr id="100001" name="" descr="screenshot-www.reddit.com 2016-01-25 16-04-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479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color w:val="0000EE"/>
          <w:u w:val="none" w:color="0000EE"/>
        </w:rPr>
        <w:fldChar w:fldCharType="end"/>
      </w:r>
    </w:p>
    <w:p>
      <w:r>
        <w:t xml:space="preserve">2. Great customer service example from AT&amp;T </w:t>
      </w:r>
      <w:r>
        <w:fldChar w:fldCharType="begin"/>
      </w:r>
      <w:r>
        <w:instrText xml:space="preserve"> HYPERLINK "https://www.kpi.com/wp-content/uploads/2017/08/091a9680f06589faea78a7ada08e41a5.png" \t "_blank" </w:instrText>
      </w:r>
      <w:r>
        <w:fldChar w:fldCharType="separate"/>
      </w:r>
      <w:r>
        <w:rPr>
          <w:strike w:val="0"/>
          <w:color w:val="0000EE"/>
          <w:u w:val="none" w:color="0000EE"/>
        </w:rPr>
        <w:drawing>
          <wp:inline>
            <wp:extent cx="304800" cy="304800"/>
            <wp:docPr id="100002" name="" descr="screenshot-www.reddit.com 2016-01-25 16-07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9548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color w:val="0000EE"/>
          <w:u w:val="none" w:color="0000EE"/>
        </w:rPr>
        <w:fldChar w:fldCharType="end"/>
      </w:r>
      <w:r>
        <w:t xml:space="preserve">3. Buffer is also a great company that values customers. </w:t>
      </w:r>
      <w:r>
        <w:fldChar w:fldCharType="begin"/>
      </w:r>
      <w:r>
        <w:instrText xml:space="preserve"> HYPERLINK "http://www.bitrebels.com/social/buffer-customer-service-experience/" \t "_blank" </w:instrText>
      </w:r>
      <w:r>
        <w:fldChar w:fldCharType="separate"/>
      </w:r>
      <w:r>
        <w:rPr>
          <w:color w:val="0000EE"/>
          <w:u w:val="single" w:color="0000EE"/>
        </w:rPr>
        <w:t>Buffer's cofounder Leo Widrich responded with a real help to a user's critique. </w:t>
      </w:r>
      <w:r>
        <w:rPr>
          <w:color w:val="0000EE"/>
          <w:u w:val="single" w:color="0000EE"/>
        </w:rPr>
        <w:fldChar w:fldCharType="end"/>
      </w:r>
      <w:r>
        <w:t xml:space="preserve"> </w:t>
      </w:r>
      <w:r>
        <w:rPr>
          <w:strike w:val="0"/>
          <w:u w:val="none"/>
        </w:rPr>
        <w:drawing>
          <wp:inline>
            <wp:extent cx="5943600" cy="4453317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173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3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4. Dreamhost even goes beyond offering totally free accounts for </w:t>
      </w:r>
      <w:r>
        <w:fldChar w:fldCharType="begin"/>
      </w:r>
      <w:r>
        <w:instrText xml:space="preserve"> HYPERLINK "http://wiki.dreamhost.com/Non-profit_Discount" \t "_blank" </w:instrText>
      </w:r>
      <w:r>
        <w:fldChar w:fldCharType="separate"/>
      </w:r>
      <w:r>
        <w:rPr>
          <w:color w:val="0000EE"/>
          <w:u w:val="single" w:color="0000EE"/>
        </w:rPr>
        <w:t>non-profit companies</w:t>
      </w:r>
      <w:r>
        <w:rPr>
          <w:color w:val="0000EE"/>
          <w:u w:val="single" w:color="0000EE"/>
        </w:rPr>
        <w:fldChar w:fldCharType="end"/>
      </w:r>
      <w:r>
        <w:t xml:space="preserve">. The company treats all issues/requests from non-profit companies as paid ones. 5. My favorite one is Rackspace. It is a company which has hired really great people for serving customers. During a troubleshooting call, the customer said that he was very hungry. </w:t>
      </w:r>
      <w:r>
        <w:fldChar w:fldCharType="begin"/>
      </w:r>
      <w:r>
        <w:instrText xml:space="preserve"> HYPERLINK "http://blog.rackspace.com/long-live-fanatical-support/" \t "_blank" </w:instrText>
      </w:r>
      <w:r>
        <w:fldChar w:fldCharType="separate"/>
      </w:r>
      <w:r>
        <w:rPr>
          <w:color w:val="0000EE"/>
          <w:u w:val="single" w:color="0000EE"/>
        </w:rPr>
        <w:t>The rep from Rackspace ordered him a free pizza during the call</w:t>
      </w:r>
      <w:r>
        <w:rPr>
          <w:color w:val="0000EE"/>
          <w:u w:val="single" w:color="0000EE"/>
        </w:rPr>
        <w:fldChar w:fldCharType="end"/>
      </w:r>
      <w:r>
        <w:t xml:space="preserve">. </w:t>
      </w:r>
      <w:r>
        <w:rPr>
          <w:strike w:val="0"/>
          <w:u w:val="none"/>
        </w:rPr>
        <w:drawing>
          <wp:inline>
            <wp:extent cx="304800" cy="3048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9653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  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il">
    <w:name w:val="il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